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E4" w:rsidRDefault="008F68E4">
      <w:pPr>
        <w:spacing w:before="19" w:after="19" w:line="240" w:lineRule="exact"/>
        <w:rPr>
          <w:sz w:val="19"/>
          <w:szCs w:val="19"/>
        </w:rPr>
      </w:pPr>
    </w:p>
    <w:p w:rsidR="008F68E4" w:rsidRDefault="008F68E4">
      <w:pPr>
        <w:rPr>
          <w:sz w:val="2"/>
          <w:szCs w:val="2"/>
        </w:rPr>
        <w:sectPr w:rsidR="008F68E4">
          <w:footerReference w:type="default" r:id="rId7"/>
          <w:pgSz w:w="11900" w:h="16840"/>
          <w:pgMar w:top="294" w:right="0" w:bottom="1263" w:left="0" w:header="0" w:footer="3" w:gutter="0"/>
          <w:cols w:space="720"/>
          <w:noEndnote/>
          <w:docGrid w:linePitch="360"/>
        </w:sectPr>
      </w:pPr>
    </w:p>
    <w:p w:rsidR="008D6C7E" w:rsidRDefault="000D2E4F" w:rsidP="008D6C7E">
      <w:pPr>
        <w:pStyle w:val="a6"/>
        <w:jc w:val="right"/>
        <w:rPr>
          <w:rFonts w:ascii="Times New Roman" w:hAnsi="Times New Roman" w:cs="Times New Roman"/>
        </w:rPr>
      </w:pPr>
      <w:r w:rsidRPr="008D6C7E">
        <w:rPr>
          <w:rFonts w:ascii="Times New Roman" w:hAnsi="Times New Roman" w:cs="Times New Roman"/>
        </w:rPr>
        <w:lastRenderedPageBreak/>
        <w:t>При</w:t>
      </w:r>
      <w:r w:rsidR="008D6C7E" w:rsidRPr="008D6C7E">
        <w:rPr>
          <w:rFonts w:ascii="Times New Roman" w:hAnsi="Times New Roman" w:cs="Times New Roman"/>
        </w:rPr>
        <w:t xml:space="preserve">ложение 1 к приказу </w:t>
      </w:r>
    </w:p>
    <w:p w:rsidR="008D6C7E" w:rsidRPr="008D6C7E" w:rsidRDefault="008D6C7E" w:rsidP="008D6C7E">
      <w:pPr>
        <w:pStyle w:val="a6"/>
        <w:jc w:val="right"/>
        <w:rPr>
          <w:rFonts w:ascii="Times New Roman" w:hAnsi="Times New Roman" w:cs="Times New Roman"/>
        </w:rPr>
      </w:pPr>
      <w:r w:rsidRPr="008D6C7E">
        <w:rPr>
          <w:rFonts w:ascii="Times New Roman" w:hAnsi="Times New Roman" w:cs="Times New Roman"/>
        </w:rPr>
        <w:t xml:space="preserve">директора МОУ </w:t>
      </w:r>
      <w:r w:rsidR="000D2E4F" w:rsidRPr="008D6C7E">
        <w:rPr>
          <w:rFonts w:ascii="Times New Roman" w:hAnsi="Times New Roman" w:cs="Times New Roman"/>
        </w:rPr>
        <w:t xml:space="preserve">СОШ </w:t>
      </w:r>
      <w:proofErr w:type="spellStart"/>
      <w:r w:rsidRPr="008D6C7E">
        <w:rPr>
          <w:rFonts w:ascii="Times New Roman" w:hAnsi="Times New Roman" w:cs="Times New Roman"/>
        </w:rPr>
        <w:t>с</w:t>
      </w:r>
      <w:proofErr w:type="gramStart"/>
      <w:r w:rsidRPr="008D6C7E">
        <w:rPr>
          <w:rFonts w:ascii="Times New Roman" w:hAnsi="Times New Roman" w:cs="Times New Roman"/>
        </w:rPr>
        <w:t>.Ж</w:t>
      </w:r>
      <w:proofErr w:type="gramEnd"/>
      <w:r w:rsidRPr="008D6C7E">
        <w:rPr>
          <w:rFonts w:ascii="Times New Roman" w:hAnsi="Times New Roman" w:cs="Times New Roman"/>
        </w:rPr>
        <w:t>ивайкино</w:t>
      </w:r>
      <w:proofErr w:type="spellEnd"/>
      <w:r w:rsidRPr="008D6C7E">
        <w:rPr>
          <w:rFonts w:ascii="Times New Roman" w:hAnsi="Times New Roman" w:cs="Times New Roman"/>
        </w:rPr>
        <w:t xml:space="preserve">  </w:t>
      </w:r>
    </w:p>
    <w:p w:rsidR="008F68E4" w:rsidRPr="008D6C7E" w:rsidRDefault="008D6C7E" w:rsidP="008D6C7E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№39 от 05</w:t>
      </w:r>
      <w:r w:rsidR="000D2E4F" w:rsidRPr="008D6C7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0D2E4F" w:rsidRPr="008D6C7E">
        <w:rPr>
          <w:rFonts w:ascii="Times New Roman" w:hAnsi="Times New Roman" w:cs="Times New Roman"/>
        </w:rPr>
        <w:t>.2022 г.</w:t>
      </w:r>
    </w:p>
    <w:p w:rsidR="008D6C7E" w:rsidRPr="008D6C7E" w:rsidRDefault="000D2E4F" w:rsidP="008D6C7E">
      <w:pPr>
        <w:pStyle w:val="a6"/>
        <w:jc w:val="center"/>
        <w:rPr>
          <w:rFonts w:ascii="Times New Roman" w:hAnsi="Times New Roman" w:cs="Times New Roman"/>
          <w:b/>
        </w:rPr>
      </w:pPr>
      <w:bookmarkStart w:id="0" w:name="bookmark0"/>
      <w:r w:rsidRPr="008D6C7E">
        <w:rPr>
          <w:rFonts w:ascii="Times New Roman" w:hAnsi="Times New Roman" w:cs="Times New Roman"/>
          <w:b/>
        </w:rPr>
        <w:t>Положение</w:t>
      </w:r>
    </w:p>
    <w:p w:rsidR="008D6C7E" w:rsidRDefault="000D2E4F" w:rsidP="008D6C7E">
      <w:pPr>
        <w:pStyle w:val="a6"/>
        <w:jc w:val="center"/>
        <w:rPr>
          <w:rFonts w:ascii="Times New Roman" w:hAnsi="Times New Roman" w:cs="Times New Roman"/>
        </w:rPr>
      </w:pPr>
      <w:r w:rsidRPr="008D6C7E">
        <w:rPr>
          <w:rFonts w:ascii="Times New Roman" w:hAnsi="Times New Roman" w:cs="Times New Roman"/>
          <w:b/>
        </w:rPr>
        <w:t xml:space="preserve">о системе наставничества педагогических </w:t>
      </w:r>
      <w:r w:rsidR="008D6C7E" w:rsidRPr="008D6C7E">
        <w:rPr>
          <w:rFonts w:ascii="Times New Roman" w:hAnsi="Times New Roman" w:cs="Times New Roman"/>
          <w:b/>
        </w:rPr>
        <w:t>работников</w:t>
      </w:r>
      <w:r w:rsidR="008D6C7E">
        <w:rPr>
          <w:rFonts w:ascii="Times New Roman" w:hAnsi="Times New Roman" w:cs="Times New Roman"/>
        </w:rPr>
        <w:br/>
        <w:t xml:space="preserve">в </w:t>
      </w:r>
      <w:bookmarkEnd w:id="0"/>
      <w:r w:rsidR="008D6C7E">
        <w:rPr>
          <w:rFonts w:ascii="Times New Roman" w:hAnsi="Times New Roman" w:cs="Times New Roman"/>
        </w:rPr>
        <w:t xml:space="preserve">муниципальном общеобразовательном учреждении </w:t>
      </w:r>
    </w:p>
    <w:p w:rsidR="008D6C7E" w:rsidRDefault="008D6C7E" w:rsidP="008D6C7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.Ж</w:t>
      </w:r>
      <w:proofErr w:type="gramEnd"/>
      <w:r>
        <w:rPr>
          <w:rFonts w:ascii="Times New Roman" w:hAnsi="Times New Roman" w:cs="Times New Roman"/>
        </w:rPr>
        <w:t>ивайкино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8F68E4" w:rsidRDefault="008D6C7E" w:rsidP="008D6C7E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Барышский</w:t>
      </w:r>
      <w:proofErr w:type="spellEnd"/>
      <w:r>
        <w:rPr>
          <w:rFonts w:ascii="Times New Roman" w:hAnsi="Times New Roman" w:cs="Times New Roman"/>
        </w:rPr>
        <w:t xml:space="preserve"> район» Ульяновской области</w:t>
      </w:r>
    </w:p>
    <w:p w:rsidR="008D6C7E" w:rsidRDefault="008D6C7E" w:rsidP="008D6C7E">
      <w:pPr>
        <w:pStyle w:val="a6"/>
        <w:jc w:val="center"/>
        <w:rPr>
          <w:rFonts w:ascii="Times New Roman" w:hAnsi="Times New Roman" w:cs="Times New Roman"/>
        </w:rPr>
      </w:pPr>
    </w:p>
    <w:p w:rsidR="00AA753A" w:rsidRPr="008D6C7E" w:rsidRDefault="00AA753A" w:rsidP="008D6C7E">
      <w:pPr>
        <w:pStyle w:val="a6"/>
        <w:jc w:val="center"/>
        <w:rPr>
          <w:rFonts w:ascii="Times New Roman" w:hAnsi="Times New Roman" w:cs="Times New Roman"/>
        </w:rPr>
      </w:pPr>
    </w:p>
    <w:p w:rsidR="008F68E4" w:rsidRDefault="000D2E4F">
      <w:pPr>
        <w:pStyle w:val="30"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</w:pPr>
      <w:r>
        <w:t>Общие положения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0"/>
        </w:tabs>
        <w:spacing w:after="0"/>
        <w:ind w:right="540" w:firstLine="720"/>
        <w:jc w:val="both"/>
      </w:pPr>
      <w:r>
        <w:t>Настоящее Положение о системе наставничеств</w:t>
      </w:r>
      <w:r w:rsidR="008D6C7E">
        <w:t xml:space="preserve">а педагогических работников в МОУ СОШ </w:t>
      </w:r>
      <w:proofErr w:type="spellStart"/>
      <w:r w:rsidR="008D6C7E">
        <w:t>с</w:t>
      </w:r>
      <w:proofErr w:type="gramStart"/>
      <w:r w:rsidR="008D6C7E">
        <w:t>.Ж</w:t>
      </w:r>
      <w:proofErr w:type="gramEnd"/>
      <w:r w:rsidR="008D6C7E">
        <w:t>ивайкино</w:t>
      </w:r>
      <w:proofErr w:type="spellEnd"/>
      <w:r>
        <w:t xml:space="preserve"> определяет цели, задачи, формы и порядок осуществления наставничества (</w:t>
      </w:r>
      <w:r>
        <w:rPr>
          <w:rStyle w:val="21"/>
        </w:rPr>
        <w:t>далее</w:t>
      </w:r>
      <w:r>
        <w:rPr>
          <w:rStyle w:val="22"/>
        </w:rPr>
        <w:t xml:space="preserve"> </w:t>
      </w:r>
      <w:r>
        <w:t>- Положение). Разработано в соответствии с нормативной правовой базой в сфере образования и наставничества.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0"/>
        </w:tabs>
        <w:spacing w:after="0"/>
        <w:ind w:firstLine="720"/>
        <w:jc w:val="both"/>
      </w:pPr>
      <w:r>
        <w:t>В Положении используются следующие понятия: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Наставник -</w:t>
      </w:r>
      <w:r>
        <w:rPr>
          <w:rStyle w:val="22"/>
        </w:rPr>
        <w:t xml:space="preserve"> </w:t>
      </w:r>
      <w:r>
        <w:t xml:space="preserve">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Наставляемый -</w:t>
      </w:r>
      <w:r>
        <w:rPr>
          <w:rStyle w:val="22"/>
        </w:rPr>
        <w:t xml:space="preserve"> </w:t>
      </w:r>
      <w: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Куратор -</w:t>
      </w:r>
      <w:r>
        <w:rPr>
          <w:rStyle w:val="22"/>
        </w:rPr>
        <w:t xml:space="preserve"> </w:t>
      </w:r>
      <w:r>
        <w:t>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t>х(</w:t>
      </w:r>
      <w:proofErr w:type="gramEnd"/>
      <w:r>
        <w:t>ой) программ(</w:t>
      </w:r>
      <w:proofErr w:type="spellStart"/>
      <w:r>
        <w:t>ы</w:t>
      </w:r>
      <w:proofErr w:type="spellEnd"/>
      <w:r>
        <w:t>) наставничества.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Наставничество -</w:t>
      </w:r>
      <w:r>
        <w:rPr>
          <w:rStyle w:val="22"/>
        </w:rPr>
        <w:t xml:space="preserve">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Форма наставничества</w:t>
      </w:r>
      <w:r>
        <w:rPr>
          <w:rStyle w:val="22"/>
        </w:rPr>
        <w:t xml:space="preserve"> - </w:t>
      </w:r>
      <w:r>
        <w:t xml:space="preserve">способ реализации системы наставничества </w:t>
      </w:r>
      <w:proofErr w:type="gramStart"/>
      <w:r>
        <w:t>через</w:t>
      </w:r>
      <w:proofErr w:type="gramEnd"/>
      <w:r>
        <w:t xml:space="preserve">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Персонализированная программа наставничества</w:t>
      </w:r>
      <w:r>
        <w:rPr>
          <w:rStyle w:val="22"/>
        </w:rPr>
        <w:t xml:space="preserve"> </w:t>
      </w:r>
      <w: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0"/>
        </w:tabs>
        <w:spacing w:after="0"/>
        <w:ind w:right="540" w:firstLine="720"/>
        <w:jc w:val="both"/>
      </w:pPr>
      <w:r>
        <w:t>Основными принципами системы наставничества педагогических работников являются: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/>
        <w:ind w:right="540" w:firstLine="720"/>
        <w:jc w:val="both"/>
      </w:pPr>
      <w:r>
        <w:t>принцип научности - предполагает применение научн</w:t>
      </w:r>
      <w:proofErr w:type="gramStart"/>
      <w:r>
        <w:t>о-</w:t>
      </w:r>
      <w:proofErr w:type="gramEnd"/>
      <w:r>
        <w:t xml:space="preserve"> обоснованных методик и технологий в сфере 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/>
        <w:ind w:right="540" w:firstLine="720"/>
        <w:jc w:val="both"/>
      </w:pPr>
      <w: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>легитимности</w:t>
      </w:r>
      <w:r>
        <w:rPr>
          <w:rStyle w:val="22"/>
        </w:rPr>
        <w:t xml:space="preserve"> </w:t>
      </w:r>
      <w: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>обеспечения суверенных прав личности</w:t>
      </w:r>
      <w:r>
        <w:rPr>
          <w:rStyle w:val="22"/>
        </w:rPr>
        <w:t xml:space="preserve"> </w:t>
      </w:r>
      <w: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</w:t>
      </w:r>
      <w:r>
        <w:lastRenderedPageBreak/>
        <w:t>наставляемого и наставника;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>добровольности, свободы выбора, учета многофакторности</w:t>
      </w:r>
      <w:r>
        <w:rPr>
          <w:rStyle w:val="22"/>
        </w:rPr>
        <w:t xml:space="preserve"> </w:t>
      </w:r>
      <w:r>
        <w:t xml:space="preserve">в определении и совместной деятельности </w:t>
      </w:r>
      <w:proofErr w:type="spellStart"/>
      <w:r>
        <w:t>наставникаи</w:t>
      </w:r>
      <w:proofErr w:type="spellEnd"/>
      <w:r>
        <w:t xml:space="preserve"> наставляемого;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принцип </w:t>
      </w:r>
      <w:proofErr w:type="spellStart"/>
      <w:r>
        <w:rPr>
          <w:rStyle w:val="21"/>
        </w:rPr>
        <w:t>аксиологичности</w:t>
      </w:r>
      <w:proofErr w:type="spellEnd"/>
      <w:r>
        <w:rPr>
          <w:rStyle w:val="22"/>
        </w:rPr>
        <w:t xml:space="preserve"> </w:t>
      </w:r>
      <w: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>личной ответственности</w:t>
      </w:r>
      <w:r>
        <w:rPr>
          <w:rStyle w:val="22"/>
        </w:rPr>
        <w:t xml:space="preserve"> </w:t>
      </w:r>
      <w:r>
        <w:t>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 xml:space="preserve">индивидуализации и </w:t>
      </w:r>
      <w:proofErr w:type="spellStart"/>
      <w:r>
        <w:rPr>
          <w:rStyle w:val="21"/>
        </w:rPr>
        <w:t>персонализации</w:t>
      </w:r>
      <w:proofErr w:type="spellEnd"/>
      <w:r>
        <w:rPr>
          <w:rStyle w:val="22"/>
        </w:rPr>
        <w:t xml:space="preserve"> </w:t>
      </w:r>
      <w: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8F68E4" w:rsidRDefault="000D2E4F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принцип </w:t>
      </w:r>
      <w:r>
        <w:rPr>
          <w:rStyle w:val="21"/>
        </w:rPr>
        <w:t>равенства</w:t>
      </w:r>
      <w:r>
        <w:rPr>
          <w:rStyle w:val="22"/>
        </w:rPr>
        <w:t xml:space="preserve"> </w:t>
      </w:r>
      <w:r>
        <w:t xml:space="preserve">признает, что наставничество </w:t>
      </w:r>
      <w:proofErr w:type="spellStart"/>
      <w:r>
        <w:t>реализуетсялюдьми</w:t>
      </w:r>
      <w:proofErr w:type="spellEnd"/>
      <w:r>
        <w:t>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1"/>
          <w:tab w:val="left" w:pos="6374"/>
          <w:tab w:val="left" w:pos="8405"/>
        </w:tabs>
        <w:spacing w:after="0"/>
        <w:ind w:right="540" w:firstLine="720"/>
        <w:jc w:val="both"/>
      </w:pPr>
      <w:r>
        <w:t>Участие в системе наставничества не должно наносить ущерба образовательному процессу образовательной</w:t>
      </w:r>
      <w:r>
        <w:tab/>
        <w:t>организации.</w:t>
      </w:r>
      <w:r>
        <w:tab/>
        <w:t xml:space="preserve">Решение </w:t>
      </w:r>
      <w:proofErr w:type="gramStart"/>
      <w:r>
        <w:t>об</w:t>
      </w:r>
      <w:proofErr w:type="gramEnd"/>
    </w:p>
    <w:p w:rsidR="008F68E4" w:rsidRDefault="000D2E4F">
      <w:pPr>
        <w:pStyle w:val="20"/>
        <w:shd w:val="clear" w:color="auto" w:fill="auto"/>
        <w:spacing w:after="0"/>
        <w:ind w:right="540"/>
        <w:jc w:val="both"/>
      </w:pPr>
      <w:proofErr w:type="gramStart"/>
      <w:r>
        <w:t>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  <w:proofErr w:type="gramEnd"/>
    </w:p>
    <w:p w:rsidR="00AA753A" w:rsidRDefault="00AA753A">
      <w:pPr>
        <w:pStyle w:val="20"/>
        <w:shd w:val="clear" w:color="auto" w:fill="auto"/>
        <w:spacing w:after="0"/>
        <w:ind w:right="540"/>
        <w:jc w:val="both"/>
      </w:pP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334"/>
        </w:tabs>
      </w:pPr>
      <w:bookmarkStart w:id="1" w:name="bookmark1"/>
      <w:r>
        <w:t>Цель и задачи системы наставничества. Формы наставничества</w:t>
      </w:r>
      <w:bookmarkEnd w:id="1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1"/>
        </w:tabs>
        <w:spacing w:after="0"/>
        <w:ind w:right="540" w:firstLine="720"/>
        <w:jc w:val="both"/>
      </w:pPr>
      <w:r>
        <w:rPr>
          <w:rStyle w:val="21"/>
        </w:rPr>
        <w:t>Цель</w:t>
      </w:r>
      <w:r>
        <w:rPr>
          <w:rStyle w:val="22"/>
        </w:rPr>
        <w:t xml:space="preserve"> </w:t>
      </w:r>
      <w:r>
        <w:t>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21"/>
        </w:tabs>
        <w:spacing w:after="0"/>
        <w:ind w:firstLine="720"/>
        <w:jc w:val="both"/>
      </w:pPr>
      <w:r>
        <w:rPr>
          <w:rStyle w:val="21"/>
        </w:rPr>
        <w:t>Задачи</w:t>
      </w:r>
      <w:r>
        <w:rPr>
          <w:rStyle w:val="22"/>
        </w:rPr>
        <w:t xml:space="preserve"> </w:t>
      </w:r>
      <w:r>
        <w:t>системы наставничества педагогических работников: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521"/>
        </w:tabs>
        <w:spacing w:after="0"/>
        <w:ind w:right="540" w:firstLine="720"/>
        <w:jc w:val="both"/>
      </w:pPr>
      <w: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</w:t>
      </w:r>
      <w:r w:rsidR="00B3777E">
        <w:t xml:space="preserve"> </w:t>
      </w:r>
      <w:r>
        <w:t>профессиональной траектории;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right="540" w:firstLine="720"/>
        <w:jc w:val="both"/>
      </w:pPr>
      <w:r>
        <w:t>оказывать помощь в освоении цифровой информационно</w:t>
      </w:r>
      <w:r w:rsidR="00B3777E">
        <w:t xml:space="preserve"> </w:t>
      </w:r>
      <w:r>
        <w:t>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</w:t>
      </w:r>
      <w:proofErr w:type="gramStart"/>
      <w:r>
        <w:t>о-</w:t>
      </w:r>
      <w:proofErr w:type="gramEnd"/>
      <w:r>
        <w:t xml:space="preserve"> методического сопровождения педагогических работников и управленческих кадров;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>
        <w:t>востребованности</w:t>
      </w:r>
      <w:proofErr w:type="spellEnd"/>
      <w: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/>
        <w:ind w:right="540" w:firstLine="720"/>
        <w:jc w:val="both"/>
      </w:pPr>
      <w: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0"/>
        <w:ind w:right="540" w:firstLine="720"/>
        <w:jc w:val="both"/>
      </w:pPr>
      <w: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A753A" w:rsidRDefault="000D2E4F" w:rsidP="00AA753A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320" w:line="240" w:lineRule="auto"/>
        <w:ind w:right="540" w:firstLine="720"/>
        <w:jc w:val="both"/>
      </w:pPr>
      <w: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</w:t>
      </w:r>
      <w:r>
        <w:lastRenderedPageBreak/>
        <w:t>обязанности в соответствии с замещаемой должностью;</w:t>
      </w:r>
    </w:p>
    <w:p w:rsidR="00AA753A" w:rsidRDefault="000D2E4F" w:rsidP="00AA753A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320" w:line="240" w:lineRule="auto"/>
        <w:ind w:right="540" w:firstLine="720"/>
        <w:jc w:val="both"/>
      </w:pPr>
      <w:r w:rsidRPr="00AA753A">
        <w:t>содействовать в выработке навыков профессионального поведения педагогов, в отношении которых осуществляется наставничество,</w:t>
      </w:r>
      <w:r w:rsidR="00B3777E">
        <w:t xml:space="preserve"> </w:t>
      </w:r>
      <w:r w:rsidRPr="00AA753A">
        <w:t>соответствующего профессионально-этическим принципам, а также требованиям, установленным законодательством;</w:t>
      </w:r>
    </w:p>
    <w:p w:rsidR="008F68E4" w:rsidRPr="00AA753A" w:rsidRDefault="000D2E4F" w:rsidP="00AA753A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after="320" w:line="240" w:lineRule="auto"/>
        <w:ind w:right="540" w:firstLine="720"/>
        <w:jc w:val="both"/>
      </w:pPr>
      <w:r w:rsidRPr="00AA753A"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after="0"/>
        <w:ind w:right="540" w:firstLine="720"/>
        <w:jc w:val="both"/>
      </w:pPr>
      <w:r>
        <w:t>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</w:t>
      </w:r>
      <w:r w:rsidR="00AA753A">
        <w:t xml:space="preserve">дент», «педагог </w:t>
      </w:r>
      <w:r>
        <w:t xml:space="preserve"> - молодой педагог образовательной организации» и другие) по отношению к наставнику или группе </w:t>
      </w:r>
      <w:proofErr w:type="gramStart"/>
      <w:r>
        <w:t>наставляемых</w:t>
      </w:r>
      <w:proofErr w:type="gramEnd"/>
      <w: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proofErr w:type="gramStart"/>
      <w:r>
        <w:rPr>
          <w:rStyle w:val="21"/>
        </w:rPr>
        <w:t>Виртуальное (дистанционное) наставничество</w:t>
      </w:r>
      <w:r>
        <w:t xml:space="preserve"> - дистанционная форма организации наставничества с использованием информационно</w:t>
      </w:r>
      <w:r w:rsidR="00AA753A">
        <w:t xml:space="preserve"> </w:t>
      </w:r>
      <w:r>
        <w:t xml:space="preserve">- 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t>онлайн-сообщества</w:t>
      </w:r>
      <w:proofErr w:type="spellEnd"/>
      <w:r>
        <w:t xml:space="preserve">, тематические </w:t>
      </w:r>
      <w:proofErr w:type="spellStart"/>
      <w:r>
        <w:t>интернет-порталы</w:t>
      </w:r>
      <w:proofErr w:type="spellEnd"/>
      <w: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Наставничество в группе</w:t>
      </w:r>
      <w: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Краткосрочное или целеполагающее наставничество</w:t>
      </w:r>
      <w: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Реверсивное наставничество</w:t>
      </w:r>
      <w: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Ситуационное наставничество</w:t>
      </w:r>
      <w: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proofErr w:type="gramStart"/>
      <w:r>
        <w:rPr>
          <w:rStyle w:val="21"/>
        </w:rPr>
        <w:t>Скоростное наставничество</w:t>
      </w:r>
      <w: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</w:t>
      </w:r>
      <w:proofErr w:type="gramStart"/>
      <w:r>
        <w:t>равному</w:t>
      </w:r>
      <w:proofErr w:type="gramEnd"/>
      <w:r>
        <w:t>»).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Традиционная форма наставничества («</w:t>
      </w:r>
      <w:proofErr w:type="spellStart"/>
      <w:r>
        <w:rPr>
          <w:rStyle w:val="21"/>
        </w:rPr>
        <w:t>один-на-один</w:t>
      </w:r>
      <w:proofErr w:type="spellEnd"/>
      <w:r>
        <w:rPr>
          <w:rStyle w:val="21"/>
        </w:rPr>
        <w:t>»)</w:t>
      </w:r>
      <w: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</w:t>
      </w:r>
      <w:proofErr w:type="gramStart"/>
      <w:r>
        <w:t>определенным</w:t>
      </w:r>
      <w:proofErr w:type="gramEnd"/>
    </w:p>
    <w:p w:rsidR="008F68E4" w:rsidRDefault="000D2E4F">
      <w:pPr>
        <w:pStyle w:val="20"/>
        <w:shd w:val="clear" w:color="auto" w:fill="auto"/>
        <w:spacing w:after="0"/>
        <w:jc w:val="left"/>
      </w:pPr>
      <w:r>
        <w:t>критериям: опыт, навыки, личностные характеристики и др.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rPr>
          <w:rStyle w:val="21"/>
        </w:rPr>
        <w:t>Форма наставничества «учитель — учитель»</w:t>
      </w:r>
      <w:r>
        <w:t xml:space="preserve"> - способ реализации целевой модели наставничества через организацию взаимодействия наставнической пары «учител</w:t>
      </w:r>
      <w:proofErr w:type="gramStart"/>
      <w:r>
        <w:t>ь-</w:t>
      </w:r>
      <w:proofErr w:type="gramEnd"/>
      <w:r>
        <w:t xml:space="preserve"> профессионал - учитель, вовлеченный в различные формы поддержки и сопровождения»</w:t>
      </w:r>
      <w:r w:rsidR="00B3777E">
        <w:t>.</w:t>
      </w:r>
    </w:p>
    <w:p w:rsidR="00B3777E" w:rsidRDefault="00B3777E">
      <w:pPr>
        <w:pStyle w:val="20"/>
        <w:shd w:val="clear" w:color="auto" w:fill="auto"/>
        <w:spacing w:after="0"/>
        <w:ind w:right="540" w:firstLine="720"/>
        <w:jc w:val="both"/>
      </w:pPr>
    </w:p>
    <w:p w:rsidR="008F68E4" w:rsidRDefault="000D2E4F">
      <w:pPr>
        <w:pStyle w:val="20"/>
        <w:shd w:val="clear" w:color="auto" w:fill="auto"/>
        <w:spacing w:after="280"/>
        <w:ind w:right="540" w:firstLine="720"/>
        <w:jc w:val="both"/>
      </w:pPr>
      <w:r>
        <w:rPr>
          <w:rStyle w:val="21"/>
        </w:rPr>
        <w:lastRenderedPageBreak/>
        <w:t xml:space="preserve">Форма наставничества «руководитель образовательной </w:t>
      </w:r>
      <w:proofErr w:type="spellStart"/>
      <w:r>
        <w:rPr>
          <w:rStyle w:val="21"/>
        </w:rPr>
        <w:t>организации-учитель</w:t>
      </w:r>
      <w:proofErr w:type="spellEnd"/>
      <w:r>
        <w:rPr>
          <w:rStyle w:val="21"/>
        </w:rPr>
        <w:t xml:space="preserve">» </w:t>
      </w:r>
      <w: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условий и ресурсов.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277"/>
        </w:tabs>
      </w:pPr>
      <w:bookmarkStart w:id="2" w:name="bookmark2"/>
      <w:r>
        <w:t>Организация системы наставничества</w:t>
      </w:r>
      <w:bookmarkEnd w:id="2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637"/>
        </w:tabs>
        <w:spacing w:after="0"/>
        <w:ind w:right="540" w:firstLine="720"/>
        <w:jc w:val="both"/>
      </w:pPr>
      <w: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637"/>
        </w:tabs>
        <w:spacing w:after="0"/>
        <w:ind w:right="540" w:firstLine="720"/>
        <w:jc w:val="both"/>
      </w:pPr>
      <w: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after="0"/>
        <w:ind w:firstLine="720"/>
        <w:jc w:val="both"/>
      </w:pPr>
      <w:r>
        <w:t>Руководитель образовательной организации: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78" w:lineRule="exact"/>
        <w:ind w:right="540" w:firstLine="720"/>
        <w:jc w:val="both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proofErr w:type="gramStart"/>
      <w:r>
        <w:rPr>
          <w:vertAlign w:val="superscript"/>
        </w:rPr>
        <w:t>1</w:t>
      </w:r>
      <w:proofErr w:type="gramEnd"/>
      <w:r>
        <w:t>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издает прика</w:t>
      </w:r>
      <w:proofErr w:type="gramStart"/>
      <w:r>
        <w:t>з(</w:t>
      </w:r>
      <w:proofErr w:type="spellStart"/>
      <w:proofErr w:type="gramEnd"/>
      <w:r>
        <w:t>ы</w:t>
      </w:r>
      <w:proofErr w:type="spellEnd"/>
      <w: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t>вебинарах</w:t>
      </w:r>
      <w:proofErr w:type="spellEnd"/>
      <w:r>
        <w:t>, семинарах по проблемам наставничества и т.п.);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after="0"/>
        <w:ind w:firstLine="720"/>
        <w:jc w:val="both"/>
      </w:pPr>
      <w:r>
        <w:t>Куратор реализации программ наставничества: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69" w:lineRule="exact"/>
        <w:ind w:right="540" w:firstLine="720"/>
        <w:jc w:val="both"/>
      </w:pPr>
      <w:r>
        <w:t>назначается руководителем образовательной организации из числа заместителей руководителя;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своевременно (не менее одного раза в год) актуализирует информацию</w:t>
      </w:r>
      <w:r w:rsidR="007546C2">
        <w:t xml:space="preserve"> </w:t>
      </w:r>
      <w: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 w:line="278" w:lineRule="exact"/>
        <w:ind w:right="540" w:firstLine="720"/>
        <w:jc w:val="both"/>
      </w:pPr>
      <w: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</w:t>
      </w:r>
    </w:p>
    <w:p w:rsidR="008F68E4" w:rsidRDefault="000D2E4F">
      <w:pPr>
        <w:pStyle w:val="20"/>
        <w:shd w:val="clear" w:color="auto" w:fill="auto"/>
        <w:spacing w:after="0" w:line="266" w:lineRule="exact"/>
        <w:jc w:val="left"/>
      </w:pPr>
      <w:r>
        <w:t>Интернета - официального сайта образовательной организации/страницы, социальных сетей;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3"/>
        </w:tabs>
        <w:spacing w:after="0"/>
        <w:ind w:right="540" w:firstLine="720"/>
        <w:jc w:val="both"/>
      </w:pPr>
      <w: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right="540" w:firstLine="720"/>
        <w:jc w:val="both"/>
      </w:pPr>
      <w: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right="540" w:firstLine="720"/>
        <w:jc w:val="both"/>
      </w:pPr>
      <w:r>
        <w:t xml:space="preserve">организует повышение уровня профессионального мастерства наставников, в том </w:t>
      </w:r>
      <w:r>
        <w:lastRenderedPageBreak/>
        <w:t xml:space="preserve">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69" w:lineRule="exact"/>
        <w:ind w:right="540" w:firstLine="720"/>
        <w:jc w:val="both"/>
      </w:pPr>
      <w:r>
        <w:t>курирует процесс разработки и реализации персонализированных программ наставничества;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right="540" w:firstLine="720"/>
        <w:jc w:val="both"/>
      </w:pPr>
      <w: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right="540" w:firstLine="720"/>
        <w:jc w:val="both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</w:t>
      </w:r>
      <w:proofErr w:type="spellStart"/>
      <w:r>
        <w:t>оценкувовлеченности</w:t>
      </w:r>
      <w:proofErr w:type="spellEnd"/>
      <w:r>
        <w:t xml:space="preserve">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right="540" w:firstLine="720"/>
        <w:jc w:val="both"/>
      </w:pPr>
      <w: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89"/>
        </w:tabs>
        <w:spacing w:after="0"/>
        <w:ind w:firstLine="720"/>
        <w:jc w:val="both"/>
      </w:pPr>
      <w:r>
        <w:t>Методическое объедин</w:t>
      </w:r>
      <w:r w:rsidR="00FB23FB">
        <w:t>ение наставников/</w:t>
      </w:r>
      <w:r>
        <w:t>совет (при его наличии):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78" w:lineRule="exact"/>
        <w:ind w:right="540" w:firstLine="720"/>
        <w:jc w:val="both"/>
      </w:pPr>
      <w: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right="540" w:firstLine="720"/>
        <w:jc w:val="both"/>
      </w:pPr>
      <w: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педагогическое сопровождение наставляемых и наставников и т.п.);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2"/>
          <w:tab w:val="left" w:pos="2693"/>
          <w:tab w:val="left" w:pos="4176"/>
        </w:tabs>
        <w:spacing w:after="0"/>
        <w:ind w:firstLine="720"/>
        <w:jc w:val="both"/>
      </w:pPr>
      <w:r>
        <w:t>разрабатывает,</w:t>
      </w:r>
      <w:r>
        <w:tab/>
        <w:t>апробирует</w:t>
      </w:r>
      <w:r>
        <w:tab/>
        <w:t>и реализует персонализированные программы</w:t>
      </w:r>
    </w:p>
    <w:p w:rsidR="008F68E4" w:rsidRDefault="000D2E4F">
      <w:pPr>
        <w:pStyle w:val="20"/>
        <w:shd w:val="clear" w:color="auto" w:fill="auto"/>
        <w:spacing w:after="0"/>
        <w:jc w:val="left"/>
      </w:pPr>
      <w:r>
        <w:t>наставничества, содержание которых соответствует запросу отдельных педагогов и групп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69" w:lineRule="exact"/>
        <w:ind w:right="540" w:firstLine="720"/>
        <w:jc w:val="both"/>
      </w:pPr>
      <w: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2"/>
          <w:tab w:val="left" w:pos="2693"/>
          <w:tab w:val="left" w:pos="4176"/>
          <w:tab w:val="left" w:pos="5890"/>
        </w:tabs>
        <w:spacing w:after="0"/>
        <w:ind w:firstLine="720"/>
        <w:jc w:val="both"/>
      </w:pPr>
      <w:r>
        <w:t>осуществляет</w:t>
      </w:r>
      <w:r>
        <w:tab/>
        <w:t>подготовку</w:t>
      </w:r>
      <w:r>
        <w:tab/>
        <w:t>участников</w:t>
      </w:r>
      <w:r>
        <w:tab/>
        <w:t>персонализированных программ</w:t>
      </w:r>
    </w:p>
    <w:p w:rsidR="008F68E4" w:rsidRDefault="000D2E4F">
      <w:pPr>
        <w:pStyle w:val="20"/>
        <w:shd w:val="clear" w:color="auto" w:fill="auto"/>
        <w:spacing w:after="0"/>
        <w:jc w:val="left"/>
      </w:pPr>
      <w:r>
        <w:t>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/>
        <w:ind w:right="540" w:firstLine="720"/>
        <w:jc w:val="both"/>
      </w:pPr>
      <w: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78" w:lineRule="exact"/>
        <w:ind w:right="540" w:firstLine="720"/>
        <w:jc w:val="both"/>
      </w:pPr>
      <w:r>
        <w:t>участвует в мониторинге реализации персонализированных программ 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2"/>
          <w:tab w:val="left" w:pos="3403"/>
        </w:tabs>
        <w:spacing w:after="0"/>
        <w:ind w:firstLine="720"/>
        <w:jc w:val="both"/>
      </w:pPr>
      <w:r>
        <w:t>является открытой</w:t>
      </w:r>
      <w:r>
        <w:tab/>
        <w:t xml:space="preserve">площадкой для осуществления </w:t>
      </w:r>
      <w:proofErr w:type="gramStart"/>
      <w:r>
        <w:t>консультационных</w:t>
      </w:r>
      <w:proofErr w:type="gramEnd"/>
      <w:r>
        <w:t>,</w:t>
      </w:r>
    </w:p>
    <w:p w:rsidR="008F68E4" w:rsidRDefault="000D2E4F">
      <w:pPr>
        <w:pStyle w:val="20"/>
        <w:shd w:val="clear" w:color="auto" w:fill="auto"/>
        <w:spacing w:after="0"/>
        <w:jc w:val="left"/>
      </w:pPr>
      <w:r>
        <w:t>согласовательных функций и функций медиации;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right="540" w:firstLine="720"/>
        <w:jc w:val="both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894"/>
        </w:tabs>
        <w:spacing w:after="0"/>
        <w:ind w:right="540" w:firstLine="720"/>
        <w:jc w:val="both"/>
      </w:pPr>
      <w: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</w:t>
      </w:r>
    </w:p>
    <w:p w:rsidR="008F68E4" w:rsidRDefault="000D2E4F">
      <w:pPr>
        <w:pStyle w:val="20"/>
        <w:shd w:val="clear" w:color="auto" w:fill="auto"/>
        <w:spacing w:after="282" w:line="269" w:lineRule="exact"/>
        <w:jc w:val="left"/>
      </w:pPr>
      <w:r>
        <w:t>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267"/>
        </w:tabs>
        <w:spacing w:line="266" w:lineRule="exact"/>
      </w:pPr>
      <w:bookmarkStart w:id="3" w:name="bookmark3"/>
      <w:r>
        <w:t>Права и обязанности наставника</w:t>
      </w:r>
      <w:bookmarkEnd w:id="3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after="0" w:line="266" w:lineRule="exact"/>
        <w:ind w:firstLine="720"/>
        <w:jc w:val="both"/>
      </w:pPr>
      <w:r>
        <w:t>Права наставника: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78" w:lineRule="exact"/>
        <w:ind w:right="540" w:firstLine="720"/>
        <w:jc w:val="both"/>
      </w:pPr>
      <w:r>
        <w:t xml:space="preserve">привлекать для оказания помощи </w:t>
      </w:r>
      <w:proofErr w:type="gramStart"/>
      <w:r>
        <w:t>наставляемому</w:t>
      </w:r>
      <w:proofErr w:type="gramEnd"/>
      <w:r>
        <w:t xml:space="preserve"> других педагогических работников образовательной организации с их согласия;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right="540" w:firstLine="720"/>
        <w:jc w:val="both"/>
      </w:pPr>
      <w: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right="540" w:firstLine="720"/>
        <w:jc w:val="both"/>
      </w:pPr>
      <w: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right="540" w:firstLine="720"/>
        <w:jc w:val="both"/>
      </w:pPr>
      <w:r>
        <w:t>осуществлять мониторинг деятельности наставляемого в форме личной проверки выполнения заданий.</w:t>
      </w:r>
    </w:p>
    <w:p w:rsidR="00DC1542" w:rsidRDefault="00DC1542" w:rsidP="00DC1542">
      <w:pPr>
        <w:pStyle w:val="20"/>
        <w:shd w:val="clear" w:color="auto" w:fill="auto"/>
        <w:tabs>
          <w:tab w:val="left" w:pos="925"/>
        </w:tabs>
        <w:spacing w:after="0"/>
        <w:ind w:left="720" w:right="540"/>
        <w:jc w:val="both"/>
      </w:pP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after="0"/>
        <w:ind w:firstLine="720"/>
        <w:jc w:val="both"/>
      </w:pPr>
      <w:r>
        <w:lastRenderedPageBreak/>
        <w:t>Обязанности наставника: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right="540" w:firstLine="720"/>
        <w:jc w:val="both"/>
      </w:pPr>
      <w: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right="540" w:firstLine="720"/>
        <w:jc w:val="both"/>
      </w:pPr>
      <w: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>
        <w:t>наставляемым</w:t>
      </w:r>
      <w:proofErr w:type="gramEnd"/>
      <w:r>
        <w:t xml:space="preserve"> по программе наставничества (</w:t>
      </w:r>
      <w:r w:rsidR="00DC1542">
        <w:t>методические объединения</w:t>
      </w:r>
      <w:r>
        <w:t xml:space="preserve"> психологические службы, школа молодого учителя, методический (педагогический) совет и пр.);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63"/>
          <w:tab w:val="left" w:pos="3058"/>
          <w:tab w:val="left" w:pos="4949"/>
          <w:tab w:val="left" w:pos="8165"/>
        </w:tabs>
        <w:spacing w:after="0"/>
        <w:ind w:firstLine="720"/>
        <w:jc w:val="both"/>
      </w:pPr>
      <w:r>
        <w:t>осуществлять</w:t>
      </w:r>
      <w:r>
        <w:tab/>
        <w:t>включение</w:t>
      </w:r>
      <w:r>
        <w:tab/>
        <w:t>молодого/начинающего</w:t>
      </w:r>
      <w:r>
        <w:tab/>
        <w:t xml:space="preserve">специалиста </w:t>
      </w:r>
      <w:proofErr w:type="gramStart"/>
      <w:r>
        <w:t>в</w:t>
      </w:r>
      <w:proofErr w:type="gramEnd"/>
    </w:p>
    <w:p w:rsidR="008F68E4" w:rsidRDefault="000D2E4F">
      <w:pPr>
        <w:pStyle w:val="20"/>
        <w:shd w:val="clear" w:color="auto" w:fill="auto"/>
        <w:spacing w:after="0"/>
        <w:jc w:val="left"/>
      </w:pPr>
      <w:r>
        <w:t>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 w:line="278" w:lineRule="exact"/>
        <w:ind w:right="540" w:firstLine="720"/>
        <w:jc w:val="both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right="540" w:firstLine="720"/>
        <w:jc w:val="both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/>
        <w:ind w:right="540" w:firstLine="720"/>
        <w:jc w:val="both"/>
      </w:pPr>
      <w: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286"/>
        <w:ind w:right="540" w:firstLine="720"/>
        <w:jc w:val="both"/>
      </w:pPr>
      <w:r>
        <w:t xml:space="preserve">рекомендовать участие </w:t>
      </w:r>
      <w:proofErr w:type="gramStart"/>
      <w:r>
        <w:t>наставляемого</w:t>
      </w:r>
      <w:proofErr w:type="gramEnd"/>
      <w: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267"/>
        </w:tabs>
        <w:spacing w:line="266" w:lineRule="exact"/>
      </w:pPr>
      <w:bookmarkStart w:id="4" w:name="bookmark4"/>
      <w:r>
        <w:t>Права и обязанности наставляемого</w:t>
      </w:r>
      <w:bookmarkEnd w:id="4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after="0" w:line="266" w:lineRule="exact"/>
        <w:ind w:firstLine="720"/>
        <w:jc w:val="both"/>
      </w:pPr>
      <w:r>
        <w:t>Права наставляемого: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spacing w:after="0" w:line="266" w:lineRule="exact"/>
        <w:ind w:firstLine="720"/>
        <w:jc w:val="both"/>
      </w:pPr>
      <w:r>
        <w:t>систематически повышать свой профессиональный уровень;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63"/>
          <w:tab w:val="left" w:pos="3235"/>
          <w:tab w:val="left" w:pos="8563"/>
        </w:tabs>
        <w:spacing w:after="0"/>
        <w:ind w:firstLine="720"/>
        <w:jc w:val="both"/>
      </w:pPr>
      <w:r>
        <w:t>участвовать</w:t>
      </w:r>
      <w:r>
        <w:tab/>
        <w:t>в составлении персонализированной</w:t>
      </w:r>
      <w:r>
        <w:tab/>
        <w:t>программы</w:t>
      </w:r>
    </w:p>
    <w:p w:rsidR="008F68E4" w:rsidRDefault="000D2E4F">
      <w:pPr>
        <w:pStyle w:val="20"/>
        <w:shd w:val="clear" w:color="auto" w:fill="auto"/>
        <w:spacing w:after="0"/>
        <w:jc w:val="left"/>
      </w:pPr>
      <w:r>
        <w:t>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after="0" w:line="278" w:lineRule="exact"/>
        <w:ind w:right="540" w:firstLine="720"/>
        <w:jc w:val="both"/>
      </w:pPr>
      <w: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25"/>
        </w:tabs>
        <w:spacing w:after="0"/>
        <w:ind w:right="540" w:firstLine="720"/>
        <w:jc w:val="both"/>
      </w:pPr>
      <w: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right="540" w:firstLine="720"/>
        <w:jc w:val="both"/>
      </w:pPr>
      <w:r>
        <w:t>обращаться к куратору и руководителю образовательной организации с ходатайством о замене наставника.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445"/>
        </w:tabs>
        <w:spacing w:after="0"/>
        <w:ind w:firstLine="720"/>
        <w:jc w:val="both"/>
      </w:pPr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</w:p>
    <w:p w:rsidR="008F68E4" w:rsidRDefault="000D2E4F" w:rsidP="00A8544B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after="0"/>
        <w:ind w:firstLine="720"/>
        <w:jc w:val="both"/>
      </w:pPr>
      <w:r>
        <w:t>изучать Федеральный закон от 29 декабря 2012 г. № 273-ФЗ</w:t>
      </w:r>
      <w:r w:rsidR="00A8544B">
        <w:t xml:space="preserve"> </w:t>
      </w:r>
      <w: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78" w:lineRule="exact"/>
        <w:ind w:right="540" w:firstLine="720"/>
        <w:jc w:val="both"/>
      </w:pPr>
      <w:r>
        <w:t>реализовывать мероприятия плана персонализированной программы наставничества в установленные сроки;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after="0" w:line="266" w:lineRule="exact"/>
        <w:ind w:firstLine="720"/>
        <w:jc w:val="both"/>
      </w:pPr>
      <w:r>
        <w:t>соблюдать правила внутреннего трудового распорядка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78" w:lineRule="exact"/>
        <w:ind w:right="540" w:firstLine="720"/>
        <w:jc w:val="both"/>
      </w:pPr>
      <w: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78" w:lineRule="exact"/>
        <w:ind w:right="540" w:firstLine="720"/>
        <w:jc w:val="both"/>
      </w:pPr>
      <w:r>
        <w:t>выполнять указания и рекомендации наставника по исполнению должностных, профессиональных обязанностей;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78" w:lineRule="exact"/>
        <w:ind w:right="540" w:firstLine="720"/>
        <w:jc w:val="both"/>
      </w:pPr>
      <w: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after="0" w:line="266" w:lineRule="exact"/>
        <w:ind w:firstLine="720"/>
        <w:jc w:val="both"/>
      </w:pPr>
      <w:r>
        <w:t>устранять совместно с наставником допущенные ошибки и выявленные затруднения;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after="0" w:line="266" w:lineRule="exact"/>
        <w:ind w:firstLine="720"/>
        <w:jc w:val="both"/>
      </w:pPr>
      <w:r>
        <w:t>проявлять дисциплинированность, организованность и культуру в работе и учебе;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276"/>
        <w:ind w:right="540" w:firstLine="720"/>
        <w:jc w:val="both"/>
      </w:pPr>
      <w: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line="278" w:lineRule="exact"/>
        <w:ind w:right="540"/>
      </w:pPr>
      <w:bookmarkStart w:id="5" w:name="bookmark5"/>
      <w:r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59"/>
        </w:tabs>
        <w:spacing w:after="0" w:line="278" w:lineRule="exact"/>
        <w:ind w:right="540" w:firstLine="720"/>
        <w:jc w:val="both"/>
      </w:pPr>
      <w:r>
        <w:t xml:space="preserve">Формирование наставнических пар (групп) осуществляется по основным </w:t>
      </w:r>
      <w:r>
        <w:lastRenderedPageBreak/>
        <w:t>критериям: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right="540" w:firstLine="720"/>
        <w:jc w:val="both"/>
      </w:pPr>
      <w:r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</w:t>
      </w:r>
      <w:proofErr w:type="spellStart"/>
      <w:r>
        <w:t>илинаставляемых</w:t>
      </w:r>
      <w:proofErr w:type="spellEnd"/>
      <w:r>
        <w:t>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right="540" w:firstLine="720"/>
        <w:jc w:val="both"/>
      </w:pPr>
      <w: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59"/>
        </w:tabs>
        <w:spacing w:after="286"/>
        <w:ind w:right="540" w:firstLine="720"/>
        <w:jc w:val="both"/>
      </w:pPr>
      <w: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</w:t>
      </w:r>
      <w:proofErr w:type="spellStart"/>
      <w:r>
        <w:t>приказомруководителя</w:t>
      </w:r>
      <w:proofErr w:type="spellEnd"/>
      <w:r>
        <w:t xml:space="preserve"> образовательной организации.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550"/>
        </w:tabs>
        <w:spacing w:line="266" w:lineRule="exact"/>
      </w:pPr>
      <w:bookmarkStart w:id="6" w:name="bookmark6"/>
      <w:r>
        <w:t>Завершение персонализированной программы наставничества</w:t>
      </w:r>
      <w:bookmarkEnd w:id="6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59"/>
        </w:tabs>
        <w:spacing w:after="0" w:line="288" w:lineRule="exact"/>
        <w:ind w:right="540" w:firstLine="720"/>
        <w:jc w:val="both"/>
      </w:pPr>
      <w:r>
        <w:t>Завершение персонализированной программы наставничества происходит в случае: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88" w:lineRule="exact"/>
        <w:ind w:right="540" w:firstLine="720"/>
        <w:jc w:val="both"/>
      </w:pPr>
      <w:r>
        <w:t>завершения плана мероприятий персонализированной программы наставничества в полном объеме;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88" w:lineRule="exact"/>
        <w:ind w:right="540" w:firstLine="720"/>
        <w:jc w:val="both"/>
      </w:pPr>
      <w:r>
        <w:t>по инициативе наставника или наставляемого и/или обоюдному решению (по уважительным обстоятельствам);</w:t>
      </w:r>
    </w:p>
    <w:p w:rsidR="008F68E4" w:rsidRDefault="000D2E4F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88" w:lineRule="exact"/>
        <w:ind w:right="540" w:firstLine="720"/>
        <w:jc w:val="both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550"/>
          <w:tab w:val="left" w:pos="8491"/>
        </w:tabs>
        <w:spacing w:after="0"/>
        <w:ind w:firstLine="720"/>
        <w:jc w:val="both"/>
      </w:pPr>
      <w:r>
        <w:t>Изменение сроков реализации персонализированной</w:t>
      </w:r>
      <w:r>
        <w:tab/>
        <w:t>программы</w:t>
      </w:r>
    </w:p>
    <w:p w:rsidR="008F68E4" w:rsidRDefault="000D2E4F">
      <w:pPr>
        <w:pStyle w:val="20"/>
        <w:shd w:val="clear" w:color="auto" w:fill="auto"/>
        <w:spacing w:after="0"/>
        <w:jc w:val="left"/>
      </w:pPr>
      <w:r>
        <w:t>наставничества педагогических работников.</w:t>
      </w:r>
    </w:p>
    <w:p w:rsidR="008F68E4" w:rsidRDefault="000D2E4F">
      <w:pPr>
        <w:pStyle w:val="20"/>
        <w:shd w:val="clear" w:color="auto" w:fill="auto"/>
        <w:spacing w:after="276"/>
        <w:ind w:right="540" w:firstLine="720"/>
        <w:jc w:val="both"/>
      </w:pPr>
      <w: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line="278" w:lineRule="exact"/>
        <w:ind w:right="540"/>
      </w:pPr>
      <w:bookmarkStart w:id="7" w:name="bookmark7"/>
      <w:r>
        <w:t xml:space="preserve">Условия </w:t>
      </w:r>
      <w:proofErr w:type="gramStart"/>
      <w:r>
        <w:t>публикации результатов персонализированной программы наставничества педагогических работников</w:t>
      </w:r>
      <w:proofErr w:type="gramEnd"/>
      <w:r>
        <w:t xml:space="preserve"> на сайте образовательной организации</w:t>
      </w:r>
      <w:bookmarkEnd w:id="7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59"/>
        </w:tabs>
        <w:spacing w:after="0"/>
        <w:ind w:right="540" w:firstLine="720"/>
        <w:jc w:val="both"/>
      </w:pPr>
      <w: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8F68E4" w:rsidRDefault="000D2E4F">
      <w:pPr>
        <w:pStyle w:val="20"/>
        <w:shd w:val="clear" w:color="auto" w:fill="auto"/>
        <w:spacing w:after="0"/>
        <w:ind w:right="540" w:firstLine="720"/>
        <w:jc w:val="both"/>
      </w:pPr>
      <w: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</w:t>
      </w:r>
    </w:p>
    <w:p w:rsidR="008F68E4" w:rsidRDefault="000D2E4F">
      <w:pPr>
        <w:pStyle w:val="20"/>
        <w:shd w:val="clear" w:color="auto" w:fill="auto"/>
        <w:spacing w:after="0" w:line="278" w:lineRule="exact"/>
        <w:ind w:right="540"/>
        <w:jc w:val="left"/>
      </w:pPr>
      <w:r>
        <w:t>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spacing w:after="284" w:line="278" w:lineRule="exact"/>
        <w:ind w:right="540" w:firstLine="720"/>
        <w:jc w:val="both"/>
      </w:pPr>
      <w: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8F68E4" w:rsidRDefault="000D2E4F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166"/>
        </w:tabs>
      </w:pPr>
      <w:bookmarkStart w:id="8" w:name="bookmark8"/>
      <w:r>
        <w:t>Заключительные положения</w:t>
      </w:r>
      <w:bookmarkEnd w:id="8"/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spacing w:after="0"/>
        <w:ind w:right="540" w:firstLine="720"/>
        <w:jc w:val="both"/>
      </w:pPr>
      <w: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8F68E4" w:rsidRDefault="000D2E4F">
      <w:pPr>
        <w:pStyle w:val="20"/>
        <w:numPr>
          <w:ilvl w:val="1"/>
          <w:numId w:val="1"/>
        </w:numPr>
        <w:shd w:val="clear" w:color="auto" w:fill="auto"/>
        <w:tabs>
          <w:tab w:val="left" w:pos="1166"/>
        </w:tabs>
        <w:spacing w:after="0"/>
        <w:ind w:right="540" w:firstLine="720"/>
        <w:jc w:val="both"/>
      </w:pPr>
      <w:proofErr w:type="gramStart"/>
      <w: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8F68E4" w:rsidSect="00AA753A">
      <w:type w:val="continuous"/>
      <w:pgSz w:w="11900" w:h="16840"/>
      <w:pgMar w:top="295" w:right="408" w:bottom="567" w:left="1242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4F" w:rsidRDefault="000D2E4F" w:rsidP="008F68E4">
      <w:r>
        <w:separator/>
      </w:r>
    </w:p>
  </w:endnote>
  <w:endnote w:type="continuationSeparator" w:id="0">
    <w:p w:rsidR="000D2E4F" w:rsidRDefault="000D2E4F" w:rsidP="008F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4" w:rsidRDefault="00E70ED1">
    <w:pPr>
      <w:rPr>
        <w:sz w:val="2"/>
        <w:szCs w:val="2"/>
      </w:rPr>
    </w:pPr>
    <w:r w:rsidRPr="00E70E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9.2pt;margin-top:783.4pt;width:2.9pt;height:7.4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68E4" w:rsidRDefault="00E70ED1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A8544B" w:rsidRPr="00A8544B">
                    <w:rPr>
                      <w:rStyle w:val="a5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4F" w:rsidRDefault="000D2E4F"/>
  </w:footnote>
  <w:footnote w:type="continuationSeparator" w:id="0">
    <w:p w:rsidR="000D2E4F" w:rsidRDefault="000D2E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72C6"/>
    <w:multiLevelType w:val="multilevel"/>
    <w:tmpl w:val="271A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3646B"/>
    <w:multiLevelType w:val="multilevel"/>
    <w:tmpl w:val="65943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F40A2"/>
    <w:multiLevelType w:val="multilevel"/>
    <w:tmpl w:val="855C8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F68E4"/>
    <w:rsid w:val="000D2E4F"/>
    <w:rsid w:val="007546C2"/>
    <w:rsid w:val="008D6C7E"/>
    <w:rsid w:val="008F68E4"/>
    <w:rsid w:val="00A8544B"/>
    <w:rsid w:val="00AA753A"/>
    <w:rsid w:val="00B3777E"/>
    <w:rsid w:val="00DC1542"/>
    <w:rsid w:val="00E70ED1"/>
    <w:rsid w:val="00FB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8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F6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8F68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F6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6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F6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8F68E4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F68E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F6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Колонтитул"/>
    <w:basedOn w:val="a"/>
    <w:link w:val="a3"/>
    <w:rsid w:val="008F68E4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8F68E4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68E4"/>
    <w:pPr>
      <w:shd w:val="clear" w:color="auto" w:fill="FFFFFF"/>
      <w:spacing w:before="60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F68E4"/>
    <w:pPr>
      <w:shd w:val="clear" w:color="auto" w:fill="FFFFFF"/>
      <w:spacing w:before="240" w:line="274" w:lineRule="exact"/>
      <w:ind w:firstLine="7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8F68E4"/>
    <w:pPr>
      <w:shd w:val="clear" w:color="auto" w:fill="FFFFFF"/>
      <w:spacing w:line="274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8D6C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2022-03-22T08:24:00Z</dcterms:created>
  <dcterms:modified xsi:type="dcterms:W3CDTF">2022-03-22T08:38:00Z</dcterms:modified>
</cp:coreProperties>
</file>